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8821E" w14:textId="77777777" w:rsidR="00E47469" w:rsidRDefault="00C07A42" w:rsidP="00212E3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K-12 &amp; Mt. SAC Regional Consortium</w:t>
      </w:r>
    </w:p>
    <w:p w14:paraId="0EE49523" w14:textId="1D907120" w:rsidR="003B7E3D" w:rsidRDefault="00C07A42" w:rsidP="003B7E3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Meeting</w:t>
      </w:r>
      <w:r w:rsidR="007609D3">
        <w:rPr>
          <w:rFonts w:ascii="Arial" w:hAnsi="Arial" w:cs="Arial"/>
          <w:b/>
          <w:sz w:val="32"/>
          <w:szCs w:val="32"/>
        </w:rPr>
        <w:t xml:space="preserve"> </w:t>
      </w:r>
      <w:r w:rsidR="00DF2ADC">
        <w:rPr>
          <w:rFonts w:ascii="Arial" w:hAnsi="Arial" w:cs="Arial"/>
          <w:b/>
          <w:sz w:val="32"/>
          <w:szCs w:val="32"/>
        </w:rPr>
        <w:t>Minutes</w:t>
      </w:r>
    </w:p>
    <w:p w14:paraId="723A2A31" w14:textId="77777777" w:rsidR="003B7E3D" w:rsidRPr="00EA66EC" w:rsidRDefault="003B7E3D" w:rsidP="003B7E3D">
      <w:pPr>
        <w:jc w:val="center"/>
        <w:rPr>
          <w:rFonts w:ascii="Arial" w:hAnsi="Arial" w:cs="Arial"/>
          <w:b/>
          <w:sz w:val="10"/>
          <w:szCs w:val="10"/>
        </w:rPr>
      </w:pPr>
    </w:p>
    <w:p w14:paraId="3C7188C5" w14:textId="5EE1AF76" w:rsidR="003B7E3D" w:rsidRDefault="001553B4" w:rsidP="003B7E3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September 9</w:t>
      </w:r>
      <w:r w:rsidR="00A60DD0">
        <w:rPr>
          <w:rFonts w:ascii="Arial" w:hAnsi="Arial" w:cs="Arial"/>
        </w:rPr>
        <w:t>,</w:t>
      </w:r>
      <w:r w:rsidR="00143DD7">
        <w:rPr>
          <w:rFonts w:ascii="Arial" w:hAnsi="Arial" w:cs="Arial"/>
        </w:rPr>
        <w:t xml:space="preserve"> 2014</w:t>
      </w:r>
    </w:p>
    <w:p w14:paraId="0841E339" w14:textId="2FF690D6" w:rsidR="00A60DD0" w:rsidRDefault="001553B4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9:00-11:00</w:t>
      </w:r>
      <w:r w:rsidR="00074A28">
        <w:rPr>
          <w:rFonts w:ascii="Arial" w:hAnsi="Arial" w:cs="Arial"/>
        </w:rPr>
        <w:t xml:space="preserve"> p.m</w:t>
      </w:r>
      <w:r w:rsidR="00A60DD0">
        <w:rPr>
          <w:rFonts w:ascii="Arial" w:hAnsi="Arial" w:cs="Arial"/>
        </w:rPr>
        <w:t>.</w:t>
      </w:r>
    </w:p>
    <w:p w14:paraId="6449B992" w14:textId="771FE5E4" w:rsidR="00074A28" w:rsidRPr="00074A28" w:rsidRDefault="00074A28" w:rsidP="00A60DD0">
      <w:pPr>
        <w:jc w:val="center"/>
        <w:rPr>
          <w:rFonts w:ascii="Arial" w:hAnsi="Arial" w:cs="Arial"/>
          <w:b/>
          <w:color w:val="FF0000"/>
        </w:rPr>
      </w:pPr>
      <w:r w:rsidRPr="00074A28">
        <w:rPr>
          <w:rFonts w:ascii="Arial" w:hAnsi="Arial" w:cs="Arial"/>
          <w:b/>
          <w:color w:val="FF0000"/>
        </w:rPr>
        <w:t xml:space="preserve">NOTE CHANGE OF </w:t>
      </w:r>
      <w:r w:rsidR="001553B4">
        <w:rPr>
          <w:rFonts w:ascii="Arial" w:hAnsi="Arial" w:cs="Arial"/>
          <w:b/>
          <w:color w:val="FF0000"/>
        </w:rPr>
        <w:t>TIME</w:t>
      </w:r>
      <w:r w:rsidRPr="00074A28">
        <w:rPr>
          <w:rFonts w:ascii="Arial" w:hAnsi="Arial" w:cs="Arial"/>
          <w:b/>
          <w:color w:val="FF0000"/>
        </w:rPr>
        <w:t xml:space="preserve">: </w:t>
      </w:r>
    </w:p>
    <w:p w14:paraId="62B6AA51" w14:textId="7821BCA1" w:rsidR="00A60DD0" w:rsidRPr="00074A28" w:rsidRDefault="001553B4" w:rsidP="00A60D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Mt. San Antonio College, Bldg. 40, Rm 103</w:t>
      </w:r>
    </w:p>
    <w:p w14:paraId="440818C2" w14:textId="4020E905" w:rsidR="00452DE9" w:rsidRPr="007D24AF" w:rsidRDefault="00452DE9" w:rsidP="007D24AF">
      <w:pPr>
        <w:jc w:val="center"/>
        <w:rPr>
          <w:rFonts w:ascii="Arial" w:hAnsi="Arial" w:cs="Arial"/>
        </w:rPr>
      </w:pPr>
    </w:p>
    <w:tbl>
      <w:tblPr>
        <w:tblW w:w="10260" w:type="dxa"/>
        <w:tblInd w:w="-4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1710"/>
        <w:gridCol w:w="540"/>
        <w:gridCol w:w="2070"/>
        <w:gridCol w:w="540"/>
        <w:gridCol w:w="2160"/>
        <w:gridCol w:w="540"/>
        <w:gridCol w:w="2160"/>
      </w:tblGrid>
      <w:tr w:rsidR="007D24AF" w:rsidRPr="0061206F" w14:paraId="5D6B51F2" w14:textId="77777777" w:rsidTr="007D24AF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3F60E0" w14:textId="1350595E" w:rsidR="007D24AF" w:rsidRPr="0061206F" w:rsidRDefault="00195C6D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812FF0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Baldwin Park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7441DA" w14:textId="7FF50D86" w:rsidR="00195C6D" w:rsidRPr="0061206F" w:rsidRDefault="00195C6D" w:rsidP="00606F3C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(John Kerr)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0F15D3" w14:textId="7714CB08" w:rsidR="007D24AF" w:rsidRPr="0061206F" w:rsidRDefault="00195C6D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DEDC3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Charter Oak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C4FA05" w14:textId="5857356B" w:rsidR="00195C6D" w:rsidRPr="0061206F" w:rsidRDefault="00195C6D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(Eric Martinez)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B87EC3" w14:textId="24A93326" w:rsidR="007D24AF" w:rsidRPr="0061206F" w:rsidRDefault="00195C6D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1BF427" w14:textId="77777777" w:rsidR="007D24AF" w:rsidRDefault="007D24AF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E433A9">
              <w:rPr>
                <w:rFonts w:ascii="Arial" w:hAnsi="Arial" w:cs="Arial"/>
                <w:sz w:val="20"/>
                <w:szCs w:val="20"/>
              </w:rPr>
              <w:t>Mt. San Antonio</w:t>
            </w:r>
          </w:p>
          <w:p w14:paraId="50E3DCB9" w14:textId="6D722A3F" w:rsidR="00195C6D" w:rsidRPr="0061206F" w:rsidRDefault="00195C6D" w:rsidP="00606F3C">
            <w:pPr>
              <w:spacing w:line="0" w:lineRule="atLeast"/>
            </w:pPr>
            <w:r>
              <w:rPr>
                <w:rFonts w:ascii="Arial" w:hAnsi="Arial" w:cs="Arial"/>
                <w:sz w:val="20"/>
                <w:szCs w:val="20"/>
              </w:rPr>
              <w:t>(Donna Burns, Liza Becker)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795E6" w14:textId="2A28D89F" w:rsidR="007D24AF" w:rsidRPr="0061206F" w:rsidRDefault="00195C6D" w:rsidP="007D24AF">
            <w:pPr>
              <w:spacing w:line="0" w:lineRule="atLeast"/>
              <w:jc w:val="center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BA7ED" w14:textId="77777777" w:rsidR="007D24AF" w:rsidRDefault="007D24AF" w:rsidP="007D24AF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Walnut Valley</w:t>
            </w:r>
          </w:p>
          <w:p w14:paraId="625E7996" w14:textId="422F42F7" w:rsidR="00195C6D" w:rsidRPr="0061206F" w:rsidRDefault="00195C6D" w:rsidP="007D24AF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(Sue McCracken)</w:t>
            </w:r>
          </w:p>
        </w:tc>
      </w:tr>
      <w:tr w:rsidR="005F0530" w:rsidRPr="0061206F" w14:paraId="6FABD5A1" w14:textId="77777777" w:rsidTr="00644872">
        <w:trPr>
          <w:trHeight w:val="258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33A4AD" w14:textId="7C0B0BE6" w:rsidR="005F0530" w:rsidRPr="0061206F" w:rsidRDefault="00195C6D" w:rsidP="007D24AF">
            <w:pPr>
              <w:spacing w:line="0" w:lineRule="atLeast"/>
              <w:ind w:left="-450"/>
              <w:jc w:val="right"/>
            </w:pPr>
            <w:r>
              <w:t>x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D462FA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Bassett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D41730A" w14:textId="0E3F87DF" w:rsidR="00195C6D" w:rsidRPr="0061206F" w:rsidRDefault="00195C6D" w:rsidP="00606F3C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(albert Michel, Virginia Espana)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E71994" w14:textId="364C36AD" w:rsidR="005F0530" w:rsidRPr="0061206F" w:rsidRDefault="00195C6D" w:rsidP="007D24A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DA5B53" w14:textId="77777777" w:rsidR="00195C6D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Covina Valley</w:t>
            </w:r>
          </w:p>
          <w:p w14:paraId="56CD1F87" w14:textId="3891D6BB" w:rsidR="005F0530" w:rsidRPr="0061206F" w:rsidRDefault="00195C6D" w:rsidP="00606F3C">
            <w:pPr>
              <w:spacing w:line="0" w:lineRule="atLeast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(Dan Gribbon, Claudia Karnoski)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F52F1" w14:textId="232DC0A4" w:rsidR="005F0530" w:rsidRPr="0061206F" w:rsidRDefault="00195C6D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40A21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Pomona</w:t>
            </w:r>
            <w:r w:rsidR="006448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65D9350" w14:textId="26455075" w:rsidR="00195C6D" w:rsidRPr="00E433A9" w:rsidRDefault="00195C6D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(Cheryl Henry)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3E0CE10" w14:textId="77777777" w:rsidR="006A6D7D" w:rsidRDefault="005F0530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  <w:r w:rsidRPr="005F0530">
              <w:rPr>
                <w:rFonts w:ascii="Arial" w:hAnsi="Arial" w:cs="Arial"/>
                <w:sz w:val="18"/>
                <w:szCs w:val="18"/>
              </w:rPr>
              <w:t>Partners presen</w:t>
            </w:r>
            <w:r w:rsidR="006A6D7D">
              <w:rPr>
                <w:rFonts w:ascii="Arial" w:hAnsi="Arial" w:cs="Arial"/>
                <w:sz w:val="18"/>
                <w:szCs w:val="18"/>
              </w:rPr>
              <w:t xml:space="preserve">t: </w:t>
            </w:r>
          </w:p>
          <w:p w14:paraId="7240C2CB" w14:textId="77777777" w:rsidR="006A6D7D" w:rsidRDefault="006A6D7D" w:rsidP="007D24AF">
            <w:pPr>
              <w:spacing w:line="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EE91A8A" w14:textId="440577E7" w:rsidR="006A6D7D" w:rsidRPr="005F0530" w:rsidRDefault="006A6D7D" w:rsidP="007D24AF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F0530" w:rsidRPr="0061206F" w14:paraId="02504A2A" w14:textId="77777777" w:rsidTr="00644872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2F75DA" w14:textId="77777777" w:rsidR="005F0530" w:rsidRPr="0061206F" w:rsidRDefault="005F0530" w:rsidP="007D24AF">
            <w:pPr>
              <w:spacing w:line="0" w:lineRule="atLeast"/>
              <w:ind w:left="-450"/>
              <w:jc w:val="right"/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9097B" w14:textId="77777777" w:rsidR="005F0530" w:rsidRPr="0061206F" w:rsidRDefault="005F0530" w:rsidP="0061206F">
            <w:pPr>
              <w:spacing w:line="0" w:lineRule="atLeast"/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Bonita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47D92FE" w14:textId="4C2C6262" w:rsidR="005F0530" w:rsidRPr="0061206F" w:rsidRDefault="00195C6D" w:rsidP="0061206F">
            <w:pPr>
              <w:spacing w:line="0" w:lineRule="atLeast"/>
            </w:pPr>
            <w:r>
              <w:t>x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C7272F" w14:textId="77777777" w:rsidR="00195C6D" w:rsidRDefault="005F0530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Hacienda La Puente</w:t>
            </w:r>
          </w:p>
          <w:p w14:paraId="707CF5E8" w14:textId="2C697C22" w:rsidR="005F0530" w:rsidRPr="00E433A9" w:rsidRDefault="00195C6D" w:rsidP="00606F3C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(Bruce Krall, Matt Smith)</w:t>
            </w:r>
            <w:r w:rsidR="0064487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F2CB1B" w14:textId="65CBDEF2" w:rsidR="005F0530" w:rsidRPr="0061206F" w:rsidRDefault="00195C6D" w:rsidP="007D24AF">
            <w:pPr>
              <w:spacing w:line="0" w:lineRule="atLeast"/>
            </w:pPr>
            <w:r>
              <w:t>x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34C566" w14:textId="77777777" w:rsidR="005F0530" w:rsidRDefault="005F0530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1206F">
              <w:rPr>
                <w:rFonts w:ascii="Arial" w:hAnsi="Arial" w:cs="Arial"/>
                <w:color w:val="000000"/>
                <w:sz w:val="20"/>
                <w:szCs w:val="20"/>
              </w:rPr>
              <w:t>Rowland</w:t>
            </w:r>
            <w:r w:rsidR="006A6D7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1668E2B" w14:textId="5885D1F0" w:rsidR="00195C6D" w:rsidRPr="0061206F" w:rsidRDefault="00195C6D" w:rsidP="00606F3C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(Rocky Bettar)</w:t>
            </w:r>
          </w:p>
        </w:tc>
        <w:tc>
          <w:tcPr>
            <w:tcW w:w="270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8ECC7" w14:textId="77777777" w:rsidR="005F0530" w:rsidRPr="00E433A9" w:rsidRDefault="005F0530" w:rsidP="007D24AF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9E5C1" w14:textId="77777777" w:rsidR="00E54578" w:rsidRDefault="00E54578" w:rsidP="00480184">
      <w:pPr>
        <w:rPr>
          <w:rFonts w:ascii="Arial" w:hAnsi="Arial" w:cs="Arial"/>
          <w:b/>
        </w:rPr>
      </w:pPr>
    </w:p>
    <w:p w14:paraId="060DFE41" w14:textId="77777777" w:rsidR="00B020D2" w:rsidRPr="00D22643" w:rsidRDefault="00B020D2" w:rsidP="00480184">
      <w:pPr>
        <w:rPr>
          <w:rFonts w:ascii="Arial" w:hAnsi="Arial" w:cs="Arial"/>
          <w:b/>
        </w:rPr>
      </w:pPr>
    </w:p>
    <w:tbl>
      <w:tblPr>
        <w:tblStyle w:val="TableGrid"/>
        <w:tblW w:w="10260" w:type="dxa"/>
        <w:tblInd w:w="-432" w:type="dxa"/>
        <w:tblLook w:val="01E0" w:firstRow="1" w:lastRow="1" w:firstColumn="1" w:lastColumn="1" w:noHBand="0" w:noVBand="0"/>
      </w:tblPr>
      <w:tblGrid>
        <w:gridCol w:w="3160"/>
        <w:gridCol w:w="7100"/>
      </w:tblGrid>
      <w:tr w:rsidR="00C07A42" w14:paraId="4B40F527" w14:textId="77777777" w:rsidTr="007D24AF">
        <w:tc>
          <w:tcPr>
            <w:tcW w:w="3160" w:type="dxa"/>
            <w:shd w:val="clear" w:color="auto" w:fill="000000"/>
          </w:tcPr>
          <w:p w14:paraId="112FF54F" w14:textId="77777777" w:rsidR="00C07A42" w:rsidRPr="00DE1B70" w:rsidRDefault="00C07A42" w:rsidP="00DE1B70">
            <w:pPr>
              <w:jc w:val="center"/>
              <w:rPr>
                <w:rFonts w:ascii="Arial" w:hAnsi="Arial" w:cs="Arial"/>
                <w:b/>
              </w:rPr>
            </w:pPr>
            <w:r w:rsidRPr="00DE1B70">
              <w:rPr>
                <w:rFonts w:ascii="Arial" w:hAnsi="Arial" w:cs="Arial"/>
                <w:b/>
              </w:rPr>
              <w:t>Agenda Item</w:t>
            </w: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7100" w:type="dxa"/>
            <w:shd w:val="clear" w:color="auto" w:fill="000000"/>
          </w:tcPr>
          <w:p w14:paraId="77E29A28" w14:textId="77777777" w:rsidR="00C07A42" w:rsidRPr="00DE1B70" w:rsidRDefault="00C07A42" w:rsidP="0061206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C07A42" w:rsidRPr="00DF2ADC" w14:paraId="19041989" w14:textId="77777777" w:rsidTr="007D24AF">
        <w:tc>
          <w:tcPr>
            <w:tcW w:w="3160" w:type="dxa"/>
          </w:tcPr>
          <w:p w14:paraId="1EAA2691" w14:textId="77777777" w:rsidR="005F0530" w:rsidRPr="00DF2ADC" w:rsidRDefault="00C07A42" w:rsidP="006C01AC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 xml:space="preserve">Welcome &amp; </w:t>
            </w:r>
            <w:r w:rsidR="0061206F" w:rsidRPr="00DF2ADC">
              <w:rPr>
                <w:rFonts w:ascii="Arial" w:hAnsi="Arial" w:cs="Arial"/>
                <w:sz w:val="22"/>
                <w:szCs w:val="22"/>
              </w:rPr>
              <w:t>Agenda Check</w:t>
            </w:r>
          </w:p>
          <w:p w14:paraId="101083C7" w14:textId="2CCF101E" w:rsidR="00A60DD0" w:rsidRPr="00DF2ADC" w:rsidRDefault="00A60DD0" w:rsidP="006C01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0" w:type="dxa"/>
          </w:tcPr>
          <w:p w14:paraId="51DFFD45" w14:textId="27DC27F0" w:rsidR="00C07A42" w:rsidRPr="00DF2ADC" w:rsidRDefault="00C07A42" w:rsidP="00090D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1CB" w:rsidRPr="00DF2ADC" w14:paraId="44A4222E" w14:textId="77777777" w:rsidTr="00C51A12">
        <w:trPr>
          <w:trHeight w:val="260"/>
        </w:trPr>
        <w:tc>
          <w:tcPr>
            <w:tcW w:w="3160" w:type="dxa"/>
          </w:tcPr>
          <w:p w14:paraId="74968D35" w14:textId="1F0E1F91" w:rsidR="00F741CB" w:rsidRPr="00DF2ADC" w:rsidRDefault="001553B4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Minutes of 8/21</w:t>
            </w:r>
            <w:r w:rsidR="00A60DD0" w:rsidRPr="00DF2ADC">
              <w:rPr>
                <w:rFonts w:ascii="Arial" w:hAnsi="Arial" w:cs="Arial"/>
                <w:color w:val="000000"/>
                <w:sz w:val="22"/>
                <w:szCs w:val="22"/>
              </w:rPr>
              <w:t>/2014</w:t>
            </w:r>
          </w:p>
          <w:p w14:paraId="2A73B9CF" w14:textId="5F9BBC60" w:rsidR="00A60DD0" w:rsidRPr="00DF2ADC" w:rsidRDefault="00A60DD0" w:rsidP="00A60D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34ABFA0A" w14:textId="20D3D601" w:rsidR="00F741CB" w:rsidRPr="00DF2ADC" w:rsidRDefault="00195C6D" w:rsidP="00C51A12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>Albert moved for approval. Dan seconded.  Motion carried to approve minutes with no further corrections.</w:t>
            </w:r>
          </w:p>
        </w:tc>
      </w:tr>
      <w:tr w:rsidR="00B862FE" w:rsidRPr="00DF2ADC" w14:paraId="007062FB" w14:textId="77777777" w:rsidTr="00C51A12">
        <w:trPr>
          <w:trHeight w:val="260"/>
        </w:trPr>
        <w:tc>
          <w:tcPr>
            <w:tcW w:w="3160" w:type="dxa"/>
          </w:tcPr>
          <w:p w14:paraId="769DA101" w14:textId="2FE08B95" w:rsidR="00B862FE" w:rsidRPr="00DF2ADC" w:rsidRDefault="00A60DD0" w:rsidP="001553B4">
            <w:pPr>
              <w:autoSpaceDE w:val="0"/>
              <w:autoSpaceDN w:val="0"/>
              <w:adjustRightInd w:val="0"/>
              <w:ind w:left="-18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Status Check</w:t>
            </w:r>
            <w:r w:rsidR="001553B4" w:rsidRPr="00DF2ADC">
              <w:rPr>
                <w:rFonts w:ascii="Arial" w:hAnsi="Arial" w:cs="Arial"/>
                <w:color w:val="000000"/>
                <w:sz w:val="22"/>
                <w:szCs w:val="22"/>
              </w:rPr>
              <w:t>: Debrief Collaborative Planning Meeting</w:t>
            </w: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 xml:space="preserve"> (Wanda)</w:t>
            </w:r>
            <w:r w:rsidR="00B862FE" w:rsidRPr="00DF2AD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00" w:type="dxa"/>
          </w:tcPr>
          <w:p w14:paraId="18369149" w14:textId="3D20479E" w:rsidR="00B862FE" w:rsidRPr="00DF2ADC" w:rsidRDefault="00195C6D" w:rsidP="00C51A12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>Wanda debriefed the committee on the work of the Cross-Program Collab</w:t>
            </w:r>
            <w:r w:rsidR="00F11DA7">
              <w:rPr>
                <w:rFonts w:ascii="Arial" w:hAnsi="Arial" w:cs="Arial"/>
                <w:sz w:val="22"/>
                <w:szCs w:val="22"/>
              </w:rPr>
              <w:t>orative Planning</w:t>
            </w:r>
            <w:r w:rsidRPr="00DF2ADC">
              <w:rPr>
                <w:rFonts w:ascii="Arial" w:hAnsi="Arial" w:cs="Arial"/>
                <w:sz w:val="22"/>
                <w:szCs w:val="22"/>
              </w:rPr>
              <w:t>. Work Groups were commended for their more regional vision in completing Obj. 3,5,6.</w:t>
            </w:r>
          </w:p>
        </w:tc>
      </w:tr>
      <w:tr w:rsidR="00A60DD0" w:rsidRPr="00DF2ADC" w14:paraId="655E44DB" w14:textId="77777777" w:rsidTr="00C51A12">
        <w:trPr>
          <w:trHeight w:val="260"/>
        </w:trPr>
        <w:tc>
          <w:tcPr>
            <w:tcW w:w="3160" w:type="dxa"/>
          </w:tcPr>
          <w:p w14:paraId="53FBAB9E" w14:textId="1B596CD9" w:rsidR="0095640B" w:rsidRPr="00DF2ADC" w:rsidRDefault="0095640B" w:rsidP="00A60DD0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 xml:space="preserve">Review of Narrative Draft, Obj </w:t>
            </w:r>
            <w:r w:rsidR="00074A28" w:rsidRPr="00DF2ADC">
              <w:rPr>
                <w:rFonts w:ascii="Arial" w:hAnsi="Arial" w:cs="Arial"/>
                <w:color w:val="000000"/>
                <w:sz w:val="22"/>
                <w:szCs w:val="22"/>
              </w:rPr>
              <w:t>3,5, 6</w:t>
            </w:r>
          </w:p>
          <w:p w14:paraId="7291F945" w14:textId="50B18025" w:rsidR="00A60DD0" w:rsidRPr="00DF2ADC" w:rsidRDefault="00A60DD0" w:rsidP="001553B4">
            <w:p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6514ADD9" w14:textId="6045345A" w:rsidR="00A60DD0" w:rsidRPr="00DF2ADC" w:rsidRDefault="00195C6D" w:rsidP="00195C6D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>Rocky requested a paragraph be added to Obj.3,</w:t>
            </w:r>
            <w:r w:rsidR="00F11D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2ADC">
              <w:rPr>
                <w:rFonts w:ascii="Arial" w:hAnsi="Arial" w:cs="Arial"/>
                <w:sz w:val="22"/>
                <w:szCs w:val="22"/>
              </w:rPr>
              <w:t xml:space="preserve">section 9 regarding </w:t>
            </w:r>
            <w:r w:rsidR="007D656A">
              <w:rPr>
                <w:rFonts w:ascii="Arial" w:hAnsi="Arial" w:cs="Arial"/>
                <w:sz w:val="22"/>
                <w:szCs w:val="22"/>
              </w:rPr>
              <w:t>ESL “bridge programs” to Mt. S</w:t>
            </w:r>
            <w:bookmarkStart w:id="0" w:name="_GoBack"/>
            <w:bookmarkEnd w:id="0"/>
            <w:r w:rsidR="007D656A">
              <w:rPr>
                <w:rFonts w:ascii="Arial" w:hAnsi="Arial" w:cs="Arial"/>
                <w:sz w:val="22"/>
                <w:szCs w:val="22"/>
              </w:rPr>
              <w:t>AC</w:t>
            </w:r>
            <w:r w:rsidR="00F11DA7">
              <w:rPr>
                <w:rFonts w:ascii="Arial" w:hAnsi="Arial" w:cs="Arial"/>
                <w:sz w:val="22"/>
                <w:szCs w:val="22"/>
              </w:rPr>
              <w:t>.</w:t>
            </w:r>
            <w:r w:rsidRPr="00DF2ADC">
              <w:rPr>
                <w:rFonts w:ascii="Arial" w:hAnsi="Arial" w:cs="Arial"/>
                <w:sz w:val="22"/>
                <w:szCs w:val="22"/>
              </w:rPr>
              <w:t xml:space="preserve">  Dan requested the addition of professional development in ESL for adult ed. counselors in Obj. 6.  Omi will contact them for clarification.</w:t>
            </w:r>
          </w:p>
        </w:tc>
      </w:tr>
      <w:tr w:rsidR="00A60DD0" w:rsidRPr="00DF2ADC" w14:paraId="23BDD5B9" w14:textId="77777777" w:rsidTr="00C51A12">
        <w:trPr>
          <w:trHeight w:val="260"/>
        </w:trPr>
        <w:tc>
          <w:tcPr>
            <w:tcW w:w="3160" w:type="dxa"/>
          </w:tcPr>
          <w:p w14:paraId="36672170" w14:textId="77777777" w:rsidR="001553B4" w:rsidRPr="00DF2ADC" w:rsidRDefault="001553B4" w:rsidP="001553B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Planning for Partner Event (9/25 at HLP)</w:t>
            </w:r>
          </w:p>
          <w:p w14:paraId="6C847C64" w14:textId="5457A1CE" w:rsidR="00A60DD0" w:rsidRPr="00DF2ADC" w:rsidRDefault="00A60DD0" w:rsidP="001553B4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00" w:type="dxa"/>
          </w:tcPr>
          <w:p w14:paraId="31A50BAE" w14:textId="386C0C2A" w:rsidR="00A60DD0" w:rsidRPr="00DF2ADC" w:rsidRDefault="00195C6D" w:rsidP="00C51A12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>The committee provided input into the opening ppt. to include the guiding questions.</w:t>
            </w:r>
            <w:r w:rsidR="00DF2ADC" w:rsidRPr="00DF2ADC">
              <w:rPr>
                <w:rFonts w:ascii="Arial" w:hAnsi="Arial" w:cs="Arial"/>
                <w:sz w:val="22"/>
                <w:szCs w:val="22"/>
              </w:rPr>
              <w:t xml:space="preserve"> No further activity is needed and members of the Work Groups need not attend.</w:t>
            </w:r>
            <w:r w:rsidRPr="00DF2ADC">
              <w:rPr>
                <w:rFonts w:ascii="Arial" w:hAnsi="Arial" w:cs="Arial"/>
                <w:sz w:val="22"/>
                <w:szCs w:val="22"/>
              </w:rPr>
              <w:t xml:space="preserve"> An executive summary </w:t>
            </w:r>
            <w:r w:rsidR="00DF2ADC" w:rsidRPr="00DF2ADC">
              <w:rPr>
                <w:rFonts w:ascii="Arial" w:hAnsi="Arial" w:cs="Arial"/>
                <w:sz w:val="22"/>
                <w:szCs w:val="22"/>
              </w:rPr>
              <w:t xml:space="preserve">of the grant </w:t>
            </w:r>
            <w:r w:rsidRPr="00DF2ADC">
              <w:rPr>
                <w:rFonts w:ascii="Arial" w:hAnsi="Arial" w:cs="Arial"/>
                <w:sz w:val="22"/>
                <w:szCs w:val="22"/>
              </w:rPr>
              <w:t xml:space="preserve">will be included in the packets for partners.  </w:t>
            </w:r>
            <w:r w:rsidR="00DF2ADC" w:rsidRPr="00DF2ADC">
              <w:rPr>
                <w:rFonts w:ascii="Arial" w:hAnsi="Arial" w:cs="Arial"/>
                <w:sz w:val="22"/>
                <w:szCs w:val="22"/>
              </w:rPr>
              <w:t>It was suggested that districts also invite the district administrator in charge of counselors to the breakfast</w:t>
            </w:r>
            <w:r w:rsidR="00DF2ADC" w:rsidRPr="00DF2AD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. </w:t>
            </w:r>
            <w:r w:rsidRPr="00DF2ADC">
              <w:rPr>
                <w:rFonts w:ascii="Arial" w:hAnsi="Arial" w:cs="Arial"/>
                <w:b/>
                <w:sz w:val="22"/>
                <w:szCs w:val="22"/>
                <w:u w:val="single"/>
              </w:rPr>
              <w:t>Final counts for RSVP’s should be sent to Matt Smith by September 18 and names and affiliations of p</w:t>
            </w:r>
            <w:r w:rsidR="00F11DA7">
              <w:rPr>
                <w:rFonts w:ascii="Arial" w:hAnsi="Arial" w:cs="Arial"/>
                <w:b/>
                <w:sz w:val="22"/>
                <w:szCs w:val="22"/>
                <w:u w:val="single"/>
              </w:rPr>
              <w:t>artners attending should be sent</w:t>
            </w:r>
            <w:r w:rsidRPr="00DF2AD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to Wanda</w:t>
            </w:r>
            <w:r w:rsidRPr="00DF2ADC">
              <w:rPr>
                <w:rFonts w:ascii="Arial" w:hAnsi="Arial" w:cs="Arial"/>
                <w:sz w:val="22"/>
                <w:szCs w:val="22"/>
                <w:u w:val="single"/>
              </w:rPr>
              <w:t>.</w:t>
            </w:r>
          </w:p>
        </w:tc>
      </w:tr>
      <w:tr w:rsidR="00A60DD0" w:rsidRPr="00DF2ADC" w14:paraId="3D2EA36E" w14:textId="77777777" w:rsidTr="00C51A12">
        <w:trPr>
          <w:trHeight w:val="260"/>
        </w:trPr>
        <w:tc>
          <w:tcPr>
            <w:tcW w:w="3160" w:type="dxa"/>
          </w:tcPr>
          <w:p w14:paraId="44BCE6EF" w14:textId="2D7AA2D3" w:rsidR="00A60DD0" w:rsidRPr="00DF2ADC" w:rsidRDefault="001553B4" w:rsidP="001553B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October Summit</w:t>
            </w:r>
          </w:p>
        </w:tc>
        <w:tc>
          <w:tcPr>
            <w:tcW w:w="7100" w:type="dxa"/>
          </w:tcPr>
          <w:p w14:paraId="1DF438AA" w14:textId="073F88B2" w:rsidR="00A60DD0" w:rsidRPr="00DF2ADC" w:rsidRDefault="00DF2ADC" w:rsidP="00C51A12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>Donna shared the latest update on the October Summit in Sacramento.</w:t>
            </w:r>
          </w:p>
        </w:tc>
      </w:tr>
      <w:tr w:rsidR="00A60DD0" w:rsidRPr="00DF2ADC" w14:paraId="797D8A32" w14:textId="77777777" w:rsidTr="007D24AF">
        <w:trPr>
          <w:trHeight w:val="1440"/>
        </w:trPr>
        <w:tc>
          <w:tcPr>
            <w:tcW w:w="3160" w:type="dxa"/>
          </w:tcPr>
          <w:p w14:paraId="67C2B368" w14:textId="657BF67A" w:rsidR="00A60DD0" w:rsidRPr="00DF2ADC" w:rsidRDefault="00A60DD0" w:rsidP="009A466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Other issues</w:t>
            </w:r>
            <w:r w:rsidR="00B308B5" w:rsidRPr="00DF2AD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0CA7C668" w14:textId="77777777" w:rsidR="00B308B5" w:rsidRPr="00DF2ADC" w:rsidRDefault="00A7731F" w:rsidP="00B308B5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Next Steps:</w:t>
            </w:r>
          </w:p>
          <w:p w14:paraId="2ED9681D" w14:textId="77777777" w:rsidR="00A7731F" w:rsidRPr="00DF2ADC" w:rsidRDefault="00A7731F" w:rsidP="00A7731F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-Set Priorities</w:t>
            </w:r>
          </w:p>
          <w:p w14:paraId="6D39D337" w14:textId="5FAB8D45" w:rsidR="00A7731F" w:rsidRPr="00DF2ADC" w:rsidRDefault="00A7731F" w:rsidP="00A7731F">
            <w:pPr>
              <w:pStyle w:val="ListParagraph"/>
              <w:autoSpaceDE w:val="0"/>
              <w:autoSpaceDN w:val="0"/>
              <w:adjustRightInd w:val="0"/>
              <w:ind w:left="70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F2ADC">
              <w:rPr>
                <w:rFonts w:ascii="Arial" w:hAnsi="Arial" w:cs="Arial"/>
                <w:color w:val="000000"/>
                <w:sz w:val="22"/>
                <w:szCs w:val="22"/>
              </w:rPr>
              <w:t>-Establish Budget</w:t>
            </w:r>
          </w:p>
        </w:tc>
        <w:tc>
          <w:tcPr>
            <w:tcW w:w="7100" w:type="dxa"/>
          </w:tcPr>
          <w:p w14:paraId="3F4146B5" w14:textId="5507692D" w:rsidR="00F11DA7" w:rsidRDefault="00F11DA7" w:rsidP="005F0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Wanda asked that everyone review the narrative and charts in their entirety by the next meeting and be prepared to offer suggestions for priorities and budget.</w:t>
            </w:r>
          </w:p>
          <w:p w14:paraId="4642742E" w14:textId="77777777" w:rsidR="00F11DA7" w:rsidRDefault="00F11DA7" w:rsidP="005F05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6FEE29" w14:textId="77777777" w:rsidR="00F11DA7" w:rsidRDefault="00F11DA7" w:rsidP="005F05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1098DA" w14:textId="77777777" w:rsidR="00F11DA7" w:rsidRDefault="00F11DA7" w:rsidP="005F05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8E747" w14:textId="1DBA5D6E" w:rsidR="00A60DD0" w:rsidRPr="00DF2ADC" w:rsidRDefault="00DF2ADC" w:rsidP="005F0530">
            <w:pPr>
              <w:rPr>
                <w:rFonts w:ascii="Arial" w:hAnsi="Arial" w:cs="Arial"/>
                <w:sz w:val="22"/>
                <w:szCs w:val="22"/>
              </w:rPr>
            </w:pPr>
            <w:r w:rsidRPr="00DF2ADC">
              <w:rPr>
                <w:rFonts w:ascii="Arial" w:hAnsi="Arial" w:cs="Arial"/>
                <w:sz w:val="22"/>
                <w:szCs w:val="22"/>
              </w:rPr>
              <w:t>Rocky moved to adjourn.  Donna seconded.  Motion carried.</w:t>
            </w:r>
          </w:p>
        </w:tc>
      </w:tr>
    </w:tbl>
    <w:p w14:paraId="26E31674" w14:textId="77777777" w:rsidR="00573F2F" w:rsidRPr="00DF2ADC" w:rsidRDefault="00573F2F" w:rsidP="00C07A42">
      <w:pPr>
        <w:rPr>
          <w:rFonts w:ascii="Arial" w:hAnsi="Arial" w:cs="Arial"/>
          <w:b/>
          <w:sz w:val="22"/>
          <w:szCs w:val="22"/>
        </w:rPr>
      </w:pPr>
    </w:p>
    <w:p w14:paraId="5015A20C" w14:textId="703932E0" w:rsidR="00B0277C" w:rsidRPr="00DF2ADC" w:rsidRDefault="00074A28" w:rsidP="00074A28">
      <w:pPr>
        <w:jc w:val="center"/>
        <w:rPr>
          <w:rFonts w:ascii="Arial" w:hAnsi="Arial" w:cs="Arial"/>
          <w:b/>
          <w:sz w:val="22"/>
          <w:szCs w:val="22"/>
        </w:rPr>
      </w:pPr>
      <w:r w:rsidRPr="00DF2ADC">
        <w:rPr>
          <w:rFonts w:ascii="Arial" w:hAnsi="Arial" w:cs="Arial"/>
          <w:b/>
          <w:sz w:val="22"/>
          <w:szCs w:val="22"/>
        </w:rPr>
        <w:t>Next meeting</w:t>
      </w:r>
      <w:r w:rsidR="00C07A42" w:rsidRPr="00DF2ADC">
        <w:rPr>
          <w:rFonts w:ascii="Arial" w:hAnsi="Arial" w:cs="Arial"/>
          <w:b/>
          <w:sz w:val="22"/>
          <w:szCs w:val="22"/>
        </w:rPr>
        <w:t>:</w:t>
      </w:r>
      <w:r w:rsidR="002005D3" w:rsidRPr="00DF2ADC">
        <w:rPr>
          <w:rFonts w:ascii="Arial" w:hAnsi="Arial" w:cs="Arial"/>
          <w:b/>
          <w:sz w:val="22"/>
          <w:szCs w:val="22"/>
        </w:rPr>
        <w:t xml:space="preserve"> </w:t>
      </w:r>
      <w:r w:rsidRPr="00DF2ADC">
        <w:rPr>
          <w:rFonts w:ascii="Arial" w:hAnsi="Arial" w:cs="Arial"/>
          <w:b/>
          <w:sz w:val="22"/>
          <w:szCs w:val="22"/>
        </w:rPr>
        <w:t xml:space="preserve">Tuesday, </w:t>
      </w:r>
      <w:r w:rsidR="00A7731F" w:rsidRPr="00DF2ADC">
        <w:rPr>
          <w:rFonts w:ascii="Arial" w:hAnsi="Arial" w:cs="Arial"/>
          <w:b/>
          <w:sz w:val="22"/>
          <w:szCs w:val="22"/>
        </w:rPr>
        <w:t>October 9, 2</w:t>
      </w:r>
      <w:r w:rsidR="00DF2ADC" w:rsidRPr="00DF2ADC">
        <w:rPr>
          <w:rFonts w:ascii="Arial" w:hAnsi="Arial" w:cs="Arial"/>
          <w:b/>
          <w:sz w:val="22"/>
          <w:szCs w:val="22"/>
        </w:rPr>
        <w:t>:00 p</w:t>
      </w:r>
      <w:r w:rsidR="008153E7" w:rsidRPr="00DF2ADC">
        <w:rPr>
          <w:rFonts w:ascii="Arial" w:hAnsi="Arial" w:cs="Arial"/>
          <w:b/>
          <w:sz w:val="22"/>
          <w:szCs w:val="22"/>
        </w:rPr>
        <w:t>.m.</w:t>
      </w:r>
      <w:r w:rsidR="009A4666" w:rsidRPr="00DF2ADC">
        <w:rPr>
          <w:rFonts w:ascii="Arial" w:hAnsi="Arial" w:cs="Arial"/>
          <w:b/>
          <w:sz w:val="22"/>
          <w:szCs w:val="22"/>
        </w:rPr>
        <w:t xml:space="preserve"> to </w:t>
      </w:r>
      <w:r w:rsidR="00A7731F" w:rsidRPr="00DF2ADC">
        <w:rPr>
          <w:rFonts w:ascii="Arial" w:hAnsi="Arial" w:cs="Arial"/>
          <w:b/>
          <w:sz w:val="22"/>
          <w:szCs w:val="22"/>
        </w:rPr>
        <w:t>4:00</w:t>
      </w:r>
      <w:r w:rsidR="009A4666" w:rsidRPr="00DF2ADC">
        <w:rPr>
          <w:rFonts w:ascii="Arial" w:hAnsi="Arial" w:cs="Arial"/>
          <w:b/>
          <w:sz w:val="22"/>
          <w:szCs w:val="22"/>
        </w:rPr>
        <w:t xml:space="preserve"> p.m.</w:t>
      </w:r>
      <w:r w:rsidR="008153E7" w:rsidRPr="00DF2ADC">
        <w:rPr>
          <w:rFonts w:ascii="Arial" w:hAnsi="Arial" w:cs="Arial"/>
          <w:b/>
          <w:sz w:val="22"/>
          <w:szCs w:val="22"/>
        </w:rPr>
        <w:t xml:space="preserve"> </w:t>
      </w:r>
      <w:r w:rsidRPr="00DF2ADC">
        <w:rPr>
          <w:rFonts w:ascii="Arial" w:hAnsi="Arial" w:cs="Arial"/>
          <w:b/>
          <w:sz w:val="22"/>
          <w:szCs w:val="22"/>
        </w:rPr>
        <w:t>at Mt.</w:t>
      </w:r>
      <w:r w:rsidR="00DF2ADC">
        <w:rPr>
          <w:rFonts w:ascii="Arial" w:hAnsi="Arial" w:cs="Arial"/>
          <w:b/>
          <w:sz w:val="22"/>
          <w:szCs w:val="22"/>
        </w:rPr>
        <w:t xml:space="preserve"> </w:t>
      </w:r>
      <w:r w:rsidRPr="00DF2ADC">
        <w:rPr>
          <w:rFonts w:ascii="Arial" w:hAnsi="Arial" w:cs="Arial"/>
          <w:b/>
          <w:sz w:val="22"/>
          <w:szCs w:val="22"/>
        </w:rPr>
        <w:t>SAC.</w:t>
      </w:r>
    </w:p>
    <w:p w14:paraId="6AA6F848" w14:textId="228FD16D" w:rsidR="00074A28" w:rsidRPr="00DF2ADC" w:rsidRDefault="00074A28" w:rsidP="00074A2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DF2ADC">
        <w:rPr>
          <w:rFonts w:ascii="Arial" w:hAnsi="Arial" w:cs="Arial"/>
          <w:b/>
          <w:color w:val="FF0000"/>
          <w:sz w:val="22"/>
          <w:szCs w:val="22"/>
        </w:rPr>
        <w:t>NOTE CHANGE OF TIME AND DATE!</w:t>
      </w:r>
    </w:p>
    <w:sectPr w:rsidR="00074A28" w:rsidRPr="00DF2ADC" w:rsidSect="007D24AF">
      <w:footerReference w:type="default" r:id="rId9"/>
      <w:pgSz w:w="12240" w:h="15840"/>
      <w:pgMar w:top="720" w:right="1440" w:bottom="63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03D7E" w14:textId="77777777" w:rsidR="00E43197" w:rsidRDefault="00E43197" w:rsidP="00647BF4">
      <w:r>
        <w:separator/>
      </w:r>
    </w:p>
  </w:endnote>
  <w:endnote w:type="continuationSeparator" w:id="0">
    <w:p w14:paraId="6AC79D97" w14:textId="77777777" w:rsidR="00E43197" w:rsidRDefault="00E43197" w:rsidP="0064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86ECD" w14:textId="77777777" w:rsidR="00573F2F" w:rsidRDefault="00573F2F">
    <w:pPr>
      <w:pStyle w:val="Footer"/>
      <w:jc w:val="center"/>
    </w:pPr>
  </w:p>
  <w:p w14:paraId="0C2F9D72" w14:textId="77777777" w:rsidR="00573F2F" w:rsidRDefault="00573F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62FC0" w14:textId="77777777" w:rsidR="00E43197" w:rsidRDefault="00E43197" w:rsidP="00647BF4">
      <w:r>
        <w:separator/>
      </w:r>
    </w:p>
  </w:footnote>
  <w:footnote w:type="continuationSeparator" w:id="0">
    <w:p w14:paraId="4E2BE8AF" w14:textId="77777777" w:rsidR="00E43197" w:rsidRDefault="00E43197" w:rsidP="0064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D437CE"/>
    <w:lvl w:ilvl="0">
      <w:numFmt w:val="bullet"/>
      <w:lvlText w:val="*"/>
      <w:lvlJc w:val="left"/>
    </w:lvl>
  </w:abstractNum>
  <w:abstractNum w:abstractNumId="1">
    <w:nsid w:val="0355082C"/>
    <w:multiLevelType w:val="hybridMultilevel"/>
    <w:tmpl w:val="4D728DC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>
    <w:nsid w:val="08543325"/>
    <w:multiLevelType w:val="hybridMultilevel"/>
    <w:tmpl w:val="96AE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895598"/>
    <w:multiLevelType w:val="hybridMultilevel"/>
    <w:tmpl w:val="03AE693A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0FC65712"/>
    <w:multiLevelType w:val="hybridMultilevel"/>
    <w:tmpl w:val="38405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95EE8"/>
    <w:multiLevelType w:val="multilevel"/>
    <w:tmpl w:val="EFC613A8"/>
    <w:lvl w:ilvl="0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322063"/>
    <w:multiLevelType w:val="hybridMultilevel"/>
    <w:tmpl w:val="D2A47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93430A"/>
    <w:multiLevelType w:val="hybridMultilevel"/>
    <w:tmpl w:val="E2C2CF9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8">
    <w:nsid w:val="25BA7E22"/>
    <w:multiLevelType w:val="hybridMultilevel"/>
    <w:tmpl w:val="47342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956B1"/>
    <w:multiLevelType w:val="hybridMultilevel"/>
    <w:tmpl w:val="1FD46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77489"/>
    <w:multiLevelType w:val="hybridMultilevel"/>
    <w:tmpl w:val="B86CA8B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24AFE26">
      <w:numFmt w:val="bullet"/>
      <w:lvlText w:val=""/>
      <w:lvlJc w:val="left"/>
      <w:pPr>
        <w:ind w:left="288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5604542"/>
    <w:multiLevelType w:val="hybridMultilevel"/>
    <w:tmpl w:val="6790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536EF"/>
    <w:multiLevelType w:val="hybridMultilevel"/>
    <w:tmpl w:val="6F709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1D01A3"/>
    <w:multiLevelType w:val="hybridMultilevel"/>
    <w:tmpl w:val="EFC613A8"/>
    <w:lvl w:ilvl="0" w:tplc="5720DDC8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A4046ED"/>
    <w:multiLevelType w:val="hybridMultilevel"/>
    <w:tmpl w:val="8DB6FC8C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4C6509D3"/>
    <w:multiLevelType w:val="hybridMultilevel"/>
    <w:tmpl w:val="409E3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062BC6"/>
    <w:multiLevelType w:val="hybridMultilevel"/>
    <w:tmpl w:val="2E328574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7">
    <w:nsid w:val="4F45452B"/>
    <w:multiLevelType w:val="hybridMultilevel"/>
    <w:tmpl w:val="7B0AC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72014F"/>
    <w:multiLevelType w:val="hybridMultilevel"/>
    <w:tmpl w:val="BF081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486E75"/>
    <w:multiLevelType w:val="hybridMultilevel"/>
    <w:tmpl w:val="8ED2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7F3B79"/>
    <w:multiLevelType w:val="hybridMultilevel"/>
    <w:tmpl w:val="933C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E04442"/>
    <w:multiLevelType w:val="hybridMultilevel"/>
    <w:tmpl w:val="A148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696FA8"/>
    <w:multiLevelType w:val="hybridMultilevel"/>
    <w:tmpl w:val="BB5AE436"/>
    <w:lvl w:ilvl="0" w:tplc="2446EAC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950E92"/>
    <w:multiLevelType w:val="hybridMultilevel"/>
    <w:tmpl w:val="E92AB42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4">
    <w:nsid w:val="6AAD425F"/>
    <w:multiLevelType w:val="hybridMultilevel"/>
    <w:tmpl w:val="B1D6D348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5">
    <w:nsid w:val="76847070"/>
    <w:multiLevelType w:val="multilevel"/>
    <w:tmpl w:val="D536079E"/>
    <w:lvl w:ilvl="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937366"/>
    <w:multiLevelType w:val="hybridMultilevel"/>
    <w:tmpl w:val="B33C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80D82"/>
    <w:multiLevelType w:val="hybridMultilevel"/>
    <w:tmpl w:val="D536079E"/>
    <w:lvl w:ilvl="0" w:tplc="CC50A670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13"/>
  </w:num>
  <w:num w:numId="4">
    <w:abstractNumId w:val="5"/>
  </w:num>
  <w:num w:numId="5">
    <w:abstractNumId w:val="10"/>
  </w:num>
  <w:num w:numId="6">
    <w:abstractNumId w:val="22"/>
  </w:num>
  <w:num w:numId="7">
    <w:abstractNumId w:val="6"/>
  </w:num>
  <w:num w:numId="8">
    <w:abstractNumId w:val="2"/>
  </w:num>
  <w:num w:numId="9">
    <w:abstractNumId w:val="19"/>
  </w:num>
  <w:num w:numId="10">
    <w:abstractNumId w:val="8"/>
  </w:num>
  <w:num w:numId="11">
    <w:abstractNumId w:val="17"/>
  </w:num>
  <w:num w:numId="12">
    <w:abstractNumId w:val="26"/>
  </w:num>
  <w:num w:numId="13">
    <w:abstractNumId w:val="15"/>
  </w:num>
  <w:num w:numId="14">
    <w:abstractNumId w:val="12"/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6">
    <w:abstractNumId w:val="9"/>
  </w:num>
  <w:num w:numId="17">
    <w:abstractNumId w:val="16"/>
  </w:num>
  <w:num w:numId="18">
    <w:abstractNumId w:val="1"/>
  </w:num>
  <w:num w:numId="19">
    <w:abstractNumId w:val="3"/>
  </w:num>
  <w:num w:numId="20">
    <w:abstractNumId w:val="21"/>
  </w:num>
  <w:num w:numId="21">
    <w:abstractNumId w:val="20"/>
  </w:num>
  <w:num w:numId="22">
    <w:abstractNumId w:val="4"/>
  </w:num>
  <w:num w:numId="23">
    <w:abstractNumId w:val="18"/>
  </w:num>
  <w:num w:numId="24">
    <w:abstractNumId w:val="11"/>
  </w:num>
  <w:num w:numId="25">
    <w:abstractNumId w:val="7"/>
  </w:num>
  <w:num w:numId="26">
    <w:abstractNumId w:val="14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35"/>
    <w:rsid w:val="00026B1C"/>
    <w:rsid w:val="00033CFD"/>
    <w:rsid w:val="00043F12"/>
    <w:rsid w:val="00044035"/>
    <w:rsid w:val="00057D5F"/>
    <w:rsid w:val="00074A28"/>
    <w:rsid w:val="000818A8"/>
    <w:rsid w:val="00090D5C"/>
    <w:rsid w:val="000C7636"/>
    <w:rsid w:val="000D24F2"/>
    <w:rsid w:val="000D6489"/>
    <w:rsid w:val="001344E0"/>
    <w:rsid w:val="00143DD7"/>
    <w:rsid w:val="00150861"/>
    <w:rsid w:val="001553B4"/>
    <w:rsid w:val="00195C6D"/>
    <w:rsid w:val="001A3860"/>
    <w:rsid w:val="001A6840"/>
    <w:rsid w:val="001D356B"/>
    <w:rsid w:val="001F3BCB"/>
    <w:rsid w:val="002005D3"/>
    <w:rsid w:val="00212E35"/>
    <w:rsid w:val="00247B1E"/>
    <w:rsid w:val="00255C05"/>
    <w:rsid w:val="002674B1"/>
    <w:rsid w:val="00273544"/>
    <w:rsid w:val="002B7684"/>
    <w:rsid w:val="002C436B"/>
    <w:rsid w:val="002C6D3A"/>
    <w:rsid w:val="002D23CE"/>
    <w:rsid w:val="00327202"/>
    <w:rsid w:val="00365C81"/>
    <w:rsid w:val="003B3743"/>
    <w:rsid w:val="003B7E3D"/>
    <w:rsid w:val="003C4819"/>
    <w:rsid w:val="003D20BD"/>
    <w:rsid w:val="003E7372"/>
    <w:rsid w:val="004126A3"/>
    <w:rsid w:val="004478C9"/>
    <w:rsid w:val="00452DE9"/>
    <w:rsid w:val="00454151"/>
    <w:rsid w:val="0046279E"/>
    <w:rsid w:val="00467784"/>
    <w:rsid w:val="00480184"/>
    <w:rsid w:val="004913D9"/>
    <w:rsid w:val="004A2E59"/>
    <w:rsid w:val="004F5882"/>
    <w:rsid w:val="0053148E"/>
    <w:rsid w:val="005403F0"/>
    <w:rsid w:val="005733BD"/>
    <w:rsid w:val="00573F2F"/>
    <w:rsid w:val="005D1A8B"/>
    <w:rsid w:val="005D1DE7"/>
    <w:rsid w:val="005D43CC"/>
    <w:rsid w:val="005F0530"/>
    <w:rsid w:val="005F47C6"/>
    <w:rsid w:val="00606F3C"/>
    <w:rsid w:val="0061206F"/>
    <w:rsid w:val="00614B16"/>
    <w:rsid w:val="0061601D"/>
    <w:rsid w:val="00644872"/>
    <w:rsid w:val="00647B62"/>
    <w:rsid w:val="00647BF4"/>
    <w:rsid w:val="00671B45"/>
    <w:rsid w:val="006736E7"/>
    <w:rsid w:val="006A6D7D"/>
    <w:rsid w:val="006C01AC"/>
    <w:rsid w:val="006C656A"/>
    <w:rsid w:val="006D5BF8"/>
    <w:rsid w:val="006D7B1B"/>
    <w:rsid w:val="006E0F7A"/>
    <w:rsid w:val="00707CAA"/>
    <w:rsid w:val="007143D5"/>
    <w:rsid w:val="0071637E"/>
    <w:rsid w:val="007322DF"/>
    <w:rsid w:val="00735EE8"/>
    <w:rsid w:val="007609D3"/>
    <w:rsid w:val="00775E94"/>
    <w:rsid w:val="007836C5"/>
    <w:rsid w:val="00784F50"/>
    <w:rsid w:val="007C2FDF"/>
    <w:rsid w:val="007C4892"/>
    <w:rsid w:val="007D24AF"/>
    <w:rsid w:val="007D656A"/>
    <w:rsid w:val="007E732D"/>
    <w:rsid w:val="008153E7"/>
    <w:rsid w:val="0081664B"/>
    <w:rsid w:val="00826641"/>
    <w:rsid w:val="00833491"/>
    <w:rsid w:val="00833E6C"/>
    <w:rsid w:val="008425EB"/>
    <w:rsid w:val="008457FC"/>
    <w:rsid w:val="008D13D4"/>
    <w:rsid w:val="008E6D10"/>
    <w:rsid w:val="008F1A05"/>
    <w:rsid w:val="008F76FD"/>
    <w:rsid w:val="00907E07"/>
    <w:rsid w:val="00941B56"/>
    <w:rsid w:val="0095640B"/>
    <w:rsid w:val="00971FDD"/>
    <w:rsid w:val="00986986"/>
    <w:rsid w:val="009A4666"/>
    <w:rsid w:val="009A5366"/>
    <w:rsid w:val="009C27CD"/>
    <w:rsid w:val="00A03BB0"/>
    <w:rsid w:val="00A21BF0"/>
    <w:rsid w:val="00A22AD0"/>
    <w:rsid w:val="00A37515"/>
    <w:rsid w:val="00A51442"/>
    <w:rsid w:val="00A60DD0"/>
    <w:rsid w:val="00A71827"/>
    <w:rsid w:val="00A7731F"/>
    <w:rsid w:val="00AC4071"/>
    <w:rsid w:val="00AF59CA"/>
    <w:rsid w:val="00B020D2"/>
    <w:rsid w:val="00B0277C"/>
    <w:rsid w:val="00B308B5"/>
    <w:rsid w:val="00B7503D"/>
    <w:rsid w:val="00B862FE"/>
    <w:rsid w:val="00BB2C1C"/>
    <w:rsid w:val="00BC7750"/>
    <w:rsid w:val="00BE0A7B"/>
    <w:rsid w:val="00C07A42"/>
    <w:rsid w:val="00C36504"/>
    <w:rsid w:val="00C43CE7"/>
    <w:rsid w:val="00C77DBF"/>
    <w:rsid w:val="00C858FA"/>
    <w:rsid w:val="00CB331C"/>
    <w:rsid w:val="00CD6EEB"/>
    <w:rsid w:val="00D00A55"/>
    <w:rsid w:val="00D22643"/>
    <w:rsid w:val="00D45649"/>
    <w:rsid w:val="00D54C33"/>
    <w:rsid w:val="00D558F8"/>
    <w:rsid w:val="00D56591"/>
    <w:rsid w:val="00D64D2A"/>
    <w:rsid w:val="00D667EA"/>
    <w:rsid w:val="00DA123A"/>
    <w:rsid w:val="00DA32E3"/>
    <w:rsid w:val="00DC36D2"/>
    <w:rsid w:val="00DE1B70"/>
    <w:rsid w:val="00DF2ADC"/>
    <w:rsid w:val="00DF46BC"/>
    <w:rsid w:val="00E43197"/>
    <w:rsid w:val="00E433A9"/>
    <w:rsid w:val="00E44C9C"/>
    <w:rsid w:val="00E47469"/>
    <w:rsid w:val="00E54578"/>
    <w:rsid w:val="00E73C7C"/>
    <w:rsid w:val="00EA42C4"/>
    <w:rsid w:val="00EC1C8D"/>
    <w:rsid w:val="00EF7450"/>
    <w:rsid w:val="00F02B05"/>
    <w:rsid w:val="00F112EB"/>
    <w:rsid w:val="00F11DA7"/>
    <w:rsid w:val="00F16629"/>
    <w:rsid w:val="00F30D0D"/>
    <w:rsid w:val="00F60B67"/>
    <w:rsid w:val="00F741CB"/>
    <w:rsid w:val="00F74F74"/>
    <w:rsid w:val="00F85363"/>
    <w:rsid w:val="00F85AA9"/>
    <w:rsid w:val="00FA7EC5"/>
    <w:rsid w:val="00FC646C"/>
    <w:rsid w:val="00FE4EB4"/>
    <w:rsid w:val="00FF0264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806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7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7CD"/>
    <w:pPr>
      <w:ind w:left="720"/>
    </w:pPr>
  </w:style>
  <w:style w:type="table" w:styleId="TableGrid">
    <w:name w:val="Table Grid"/>
    <w:basedOn w:val="TableNormal"/>
    <w:rsid w:val="00DE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47B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47BF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7B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BF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206F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DA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BA1BAD-B3CE-44AC-A599-0EF0B2C9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Education Leadership Retreat</vt:lpstr>
    </vt:vector>
  </TitlesOfParts>
  <Company>Mt. San Antonio College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Leadership Retreat</dc:title>
  <dc:creator>Lianne Greenlee</dc:creator>
  <cp:lastModifiedBy>Owner</cp:lastModifiedBy>
  <cp:revision>7</cp:revision>
  <cp:lastPrinted>2014-01-16T20:25:00Z</cp:lastPrinted>
  <dcterms:created xsi:type="dcterms:W3CDTF">2014-09-03T19:13:00Z</dcterms:created>
  <dcterms:modified xsi:type="dcterms:W3CDTF">2014-10-10T16:24:00Z</dcterms:modified>
</cp:coreProperties>
</file>